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A8" w:rsidRPr="00C2612C" w:rsidRDefault="00F93677" w:rsidP="00EA794B">
      <w:pPr>
        <w:spacing w:after="0"/>
        <w:jc w:val="center"/>
        <w:rPr>
          <w:rFonts w:ascii="Arial" w:eastAsia="SimSun" w:hAnsi="Arial" w:cs="Mangal"/>
          <w:b/>
          <w:bCs/>
          <w:color w:val="FF0000"/>
          <w:kern w:val="3"/>
          <w:sz w:val="36"/>
          <w:szCs w:val="44"/>
          <w:lang w:eastAsia="zh-CN" w:bidi="hi-IN"/>
        </w:rPr>
      </w:pPr>
      <w:r>
        <w:rPr>
          <w:rFonts w:ascii="Arial" w:eastAsia="SimSun" w:hAnsi="Arial" w:cs="Mangal"/>
          <w:b/>
          <w:bCs/>
          <w:noProof/>
          <w:color w:val="FF0000"/>
          <w:kern w:val="3"/>
          <w:sz w:val="36"/>
          <w:szCs w:val="44"/>
          <w:lang w:eastAsia="fr-FR"/>
        </w:rPr>
        <w:drawing>
          <wp:anchor distT="0" distB="0" distL="114300" distR="114300" simplePos="0" relativeHeight="251656192" behindDoc="1" locked="0" layoutInCell="1" allowOverlap="1">
            <wp:simplePos x="0" y="0"/>
            <wp:positionH relativeFrom="column">
              <wp:posOffset>1485900</wp:posOffset>
            </wp:positionH>
            <wp:positionV relativeFrom="paragraph">
              <wp:posOffset>-114300</wp:posOffset>
            </wp:positionV>
            <wp:extent cx="749300" cy="1419860"/>
            <wp:effectExtent l="25400" t="0" r="0" b="0"/>
            <wp:wrapTight wrapText="bothSides">
              <wp:wrapPolygon edited="0">
                <wp:start x="-732" y="0"/>
                <wp:lineTo x="-732" y="21252"/>
                <wp:lineTo x="21234" y="21252"/>
                <wp:lineTo x="21234" y="0"/>
                <wp:lineTo x="-732"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t educ VERSAILLES.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1419860"/>
                    </a:xfrm>
                    <a:prstGeom prst="rect">
                      <a:avLst/>
                    </a:prstGeom>
                  </pic:spPr>
                </pic:pic>
              </a:graphicData>
            </a:graphic>
          </wp:anchor>
        </w:drawing>
      </w:r>
      <w:r>
        <w:rPr>
          <w:rFonts w:ascii="Arial" w:eastAsia="SimSun" w:hAnsi="Arial" w:cs="Mangal"/>
          <w:b/>
          <w:bCs/>
          <w:noProof/>
          <w:color w:val="FF0000"/>
          <w:kern w:val="3"/>
          <w:sz w:val="36"/>
          <w:szCs w:val="44"/>
          <w:lang w:eastAsia="fr-FR"/>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773430" cy="1474470"/>
            <wp:effectExtent l="2540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1474470"/>
                    </a:xfrm>
                    <a:prstGeom prst="rect">
                      <a:avLst/>
                    </a:prstGeom>
                    <a:noFill/>
                  </pic:spPr>
                </pic:pic>
              </a:graphicData>
            </a:graphic>
          </wp:anchor>
        </w:drawing>
      </w:r>
      <w:r w:rsidRPr="00F93677">
        <w:rPr>
          <w:rFonts w:ascii="Arial" w:eastAsia="SimSun" w:hAnsi="Arial" w:cs="Mangal"/>
          <w:b/>
          <w:bCs/>
          <w:noProof/>
          <w:color w:val="FF0000"/>
          <w:kern w:val="3"/>
          <w:sz w:val="36"/>
          <w:szCs w:val="44"/>
          <w:lang w:eastAsia="fr-F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-114300</wp:posOffset>
            </wp:positionV>
            <wp:extent cx="800100" cy="1440180"/>
            <wp:effectExtent l="25400" t="0" r="0" b="0"/>
            <wp:wrapTight wrapText="bothSides">
              <wp:wrapPolygon edited="0">
                <wp:start x="-686" y="0"/>
                <wp:lineTo x="-686" y="21333"/>
                <wp:lineTo x="21257" y="21333"/>
                <wp:lineTo x="21257" y="0"/>
                <wp:lineTo x="-686" y="0"/>
              </wp:wrapPolygon>
            </wp:wrapTight>
            <wp:docPr id="6" name="Image 6" descr="cgt educ 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educ 75.png"/>
                    <pic:cNvPicPr/>
                  </pic:nvPicPr>
                  <pic:blipFill>
                    <a:blip r:embed="rId10"/>
                    <a:stretch>
                      <a:fillRect/>
                    </a:stretch>
                  </pic:blipFill>
                  <pic:spPr>
                    <a:xfrm>
                      <a:off x="0" y="0"/>
                      <a:ext cx="800100" cy="1440180"/>
                    </a:xfrm>
                    <a:prstGeom prst="rect">
                      <a:avLst/>
                    </a:prstGeom>
                  </pic:spPr>
                </pic:pic>
              </a:graphicData>
            </a:graphic>
          </wp:anchor>
        </w:drawing>
      </w:r>
      <w:r w:rsidR="003C6EA8" w:rsidRPr="00C2612C">
        <w:rPr>
          <w:rFonts w:ascii="Arial" w:eastAsia="SimSun" w:hAnsi="Arial" w:cs="Mangal"/>
          <w:b/>
          <w:bCs/>
          <w:color w:val="FF0000"/>
          <w:kern w:val="3"/>
          <w:sz w:val="36"/>
          <w:szCs w:val="44"/>
          <w:lang w:eastAsia="zh-CN" w:bidi="hi-IN"/>
        </w:rPr>
        <w:t>Lycées et LP</w:t>
      </w:r>
    </w:p>
    <w:p w:rsidR="003C6EA8" w:rsidRPr="00C2612C" w:rsidRDefault="003C6EA8" w:rsidP="00EA794B">
      <w:pPr>
        <w:spacing w:after="0"/>
        <w:jc w:val="center"/>
        <w:rPr>
          <w:rFonts w:ascii="Arial" w:eastAsia="SimSun" w:hAnsi="Arial" w:cs="Mangal"/>
          <w:b/>
          <w:bCs/>
          <w:color w:val="FF0000"/>
          <w:kern w:val="3"/>
          <w:sz w:val="36"/>
          <w:szCs w:val="44"/>
          <w:lang w:eastAsia="zh-CN" w:bidi="hi-IN"/>
        </w:rPr>
      </w:pPr>
      <w:proofErr w:type="spellStart"/>
      <w:r w:rsidRPr="00C2612C">
        <w:rPr>
          <w:rFonts w:ascii="Arial" w:eastAsia="SimSun" w:hAnsi="Arial" w:cs="Mangal"/>
          <w:b/>
          <w:bCs/>
          <w:color w:val="FF0000"/>
          <w:kern w:val="3"/>
          <w:sz w:val="36"/>
          <w:szCs w:val="44"/>
          <w:lang w:eastAsia="zh-CN" w:bidi="hi-IN"/>
        </w:rPr>
        <w:t>Tou</w:t>
      </w:r>
      <w:proofErr w:type="spellEnd"/>
      <w:r w:rsidRPr="00C2612C">
        <w:rPr>
          <w:rFonts w:ascii="Arial" w:eastAsia="SimSun" w:hAnsi="Arial" w:cs="Mangal"/>
          <w:b/>
          <w:bCs/>
          <w:color w:val="FF0000"/>
          <w:kern w:val="3"/>
          <w:sz w:val="36"/>
          <w:szCs w:val="44"/>
          <w:lang w:eastAsia="zh-CN" w:bidi="hi-IN"/>
        </w:rPr>
        <w:t>-</w:t>
      </w:r>
      <w:proofErr w:type="spellStart"/>
      <w:r w:rsidRPr="00C2612C">
        <w:rPr>
          <w:rFonts w:ascii="Arial" w:eastAsia="SimSun" w:hAnsi="Arial" w:cs="Mangal"/>
          <w:b/>
          <w:bCs/>
          <w:color w:val="FF0000"/>
          <w:kern w:val="3"/>
          <w:sz w:val="36"/>
          <w:szCs w:val="44"/>
          <w:lang w:eastAsia="zh-CN" w:bidi="hi-IN"/>
        </w:rPr>
        <w:t>te-s</w:t>
      </w:r>
      <w:proofErr w:type="spellEnd"/>
      <w:r w:rsidRPr="00C2612C">
        <w:rPr>
          <w:rFonts w:ascii="Arial" w:eastAsia="SimSun" w:hAnsi="Arial" w:cs="Mangal"/>
          <w:b/>
          <w:bCs/>
          <w:color w:val="FF0000"/>
          <w:kern w:val="3"/>
          <w:sz w:val="36"/>
          <w:szCs w:val="44"/>
          <w:lang w:eastAsia="zh-CN" w:bidi="hi-IN"/>
        </w:rPr>
        <w:t xml:space="preserve"> en g</w:t>
      </w:r>
      <w:r w:rsidR="00EA794B" w:rsidRPr="00C2612C">
        <w:rPr>
          <w:rFonts w:ascii="Arial" w:eastAsia="SimSun" w:hAnsi="Arial" w:cs="Mangal"/>
          <w:b/>
          <w:bCs/>
          <w:color w:val="FF0000"/>
          <w:kern w:val="3"/>
          <w:sz w:val="36"/>
          <w:szCs w:val="44"/>
          <w:lang w:eastAsia="zh-CN" w:bidi="hi-IN"/>
        </w:rPr>
        <w:t xml:space="preserve">rève le </w:t>
      </w:r>
      <w:r w:rsidR="008F6D91" w:rsidRPr="00C2612C">
        <w:rPr>
          <w:rFonts w:ascii="Arial" w:eastAsia="SimSun" w:hAnsi="Arial" w:cs="Mangal"/>
          <w:b/>
          <w:bCs/>
          <w:color w:val="FF0000"/>
          <w:kern w:val="3"/>
          <w:sz w:val="36"/>
          <w:szCs w:val="44"/>
          <w:lang w:eastAsia="zh-CN" w:bidi="hi-IN"/>
        </w:rPr>
        <w:t>17 novembre</w:t>
      </w:r>
    </w:p>
    <w:p w:rsidR="00A47D4E" w:rsidRPr="003C6EA8" w:rsidRDefault="003C6EA8" w:rsidP="00EA794B">
      <w:pPr>
        <w:spacing w:after="0"/>
        <w:jc w:val="center"/>
        <w:rPr>
          <w:rFonts w:ascii="Arial" w:eastAsia="SimSun" w:hAnsi="Arial" w:cs="Mangal"/>
          <w:b/>
          <w:bCs/>
          <w:color w:val="FF0000"/>
          <w:kern w:val="3"/>
          <w:sz w:val="40"/>
          <w:szCs w:val="44"/>
          <w:lang w:eastAsia="zh-CN" w:bidi="hi-IN"/>
        </w:rPr>
      </w:pPr>
      <w:r w:rsidRPr="00C2612C">
        <w:rPr>
          <w:rFonts w:ascii="Arial" w:eastAsia="SimSun" w:hAnsi="Arial" w:cs="Mangal"/>
          <w:b/>
          <w:bCs/>
          <w:color w:val="FF0000"/>
          <w:kern w:val="3"/>
          <w:sz w:val="36"/>
          <w:szCs w:val="44"/>
          <w:lang w:eastAsia="zh-CN" w:bidi="hi-IN"/>
        </w:rPr>
        <w:t>P</w:t>
      </w:r>
      <w:r w:rsidR="00EA794B" w:rsidRPr="00C2612C">
        <w:rPr>
          <w:rFonts w:ascii="Arial" w:eastAsia="SimSun" w:hAnsi="Arial" w:cs="Mangal"/>
          <w:b/>
          <w:bCs/>
          <w:color w:val="FF0000"/>
          <w:kern w:val="3"/>
          <w:sz w:val="36"/>
          <w:szCs w:val="44"/>
          <w:lang w:eastAsia="zh-CN" w:bidi="hi-IN"/>
        </w:rPr>
        <w:t>our gagner un statut d’</w:t>
      </w:r>
      <w:r w:rsidR="00171692" w:rsidRPr="00C2612C">
        <w:rPr>
          <w:rFonts w:ascii="Arial" w:eastAsia="SimSun" w:hAnsi="Arial" w:cs="Mangal"/>
          <w:b/>
          <w:bCs/>
          <w:color w:val="FF0000"/>
          <w:kern w:val="3"/>
          <w:sz w:val="36"/>
          <w:szCs w:val="44"/>
          <w:lang w:eastAsia="zh-CN" w:bidi="hi-IN"/>
        </w:rPr>
        <w:t>éducation prioritaire</w:t>
      </w:r>
      <w:r w:rsidRPr="00C2612C">
        <w:rPr>
          <w:rFonts w:ascii="Arial" w:eastAsia="SimSun" w:hAnsi="Arial" w:cs="Mangal"/>
          <w:b/>
          <w:bCs/>
          <w:color w:val="FF0000"/>
          <w:kern w:val="3"/>
          <w:sz w:val="36"/>
          <w:szCs w:val="44"/>
          <w:lang w:eastAsia="zh-CN" w:bidi="hi-IN"/>
        </w:rPr>
        <w:t xml:space="preserve"> </w:t>
      </w:r>
      <w:r>
        <w:rPr>
          <w:rFonts w:ascii="Arial" w:eastAsia="SimSun" w:hAnsi="Arial" w:cs="Mangal"/>
          <w:b/>
          <w:bCs/>
          <w:color w:val="FF0000"/>
          <w:kern w:val="3"/>
          <w:sz w:val="40"/>
          <w:szCs w:val="44"/>
          <w:lang w:eastAsia="zh-CN" w:bidi="hi-IN"/>
        </w:rPr>
        <w:t>!</w:t>
      </w:r>
    </w:p>
    <w:p w:rsidR="00171692" w:rsidRPr="004172AB" w:rsidRDefault="00171692" w:rsidP="00171692">
      <w:pPr>
        <w:spacing w:after="0"/>
        <w:rPr>
          <w:rFonts w:ascii="Arial" w:hAnsi="Arial" w:cs="Arial"/>
          <w:sz w:val="24"/>
          <w:szCs w:val="24"/>
        </w:rPr>
      </w:pPr>
    </w:p>
    <w:p w:rsidR="00B21994" w:rsidRDefault="00B21994" w:rsidP="004172AB">
      <w:pPr>
        <w:suppressAutoHyphens/>
        <w:autoSpaceDN w:val="0"/>
        <w:spacing w:after="0" w:line="240" w:lineRule="auto"/>
        <w:ind w:firstLine="284"/>
        <w:jc w:val="both"/>
        <w:textAlignment w:val="baseline"/>
        <w:rPr>
          <w:rFonts w:eastAsia="Tahoma" w:cs="Arial"/>
          <w:noProof/>
          <w:kern w:val="3"/>
          <w:sz w:val="16"/>
          <w:szCs w:val="24"/>
          <w:lang w:eastAsia="fr-FR"/>
        </w:rPr>
      </w:pPr>
    </w:p>
    <w:p w:rsidR="004172AB" w:rsidRPr="00B21994" w:rsidRDefault="00FA775C" w:rsidP="004172AB">
      <w:pPr>
        <w:suppressAutoHyphens/>
        <w:autoSpaceDN w:val="0"/>
        <w:spacing w:after="0" w:line="240" w:lineRule="auto"/>
        <w:ind w:firstLine="284"/>
        <w:jc w:val="both"/>
        <w:textAlignment w:val="baseline"/>
        <w:rPr>
          <w:rFonts w:eastAsia="Tahoma" w:cs="Arial"/>
          <w:noProof/>
          <w:kern w:val="3"/>
          <w:sz w:val="24"/>
          <w:szCs w:val="24"/>
          <w:lang w:eastAsia="fr-FR"/>
        </w:rPr>
      </w:pPr>
      <w:r>
        <w:rPr>
          <w:rFonts w:ascii="Arial" w:hAnsi="Arial" w:cs="Arial"/>
          <w:noProof/>
          <w:sz w:val="24"/>
          <w:szCs w:val="24"/>
          <w:lang w:eastAsia="fr-FR"/>
        </w:rPr>
        <mc:AlternateContent>
          <mc:Choice Requires="wps">
            <w:drawing>
              <wp:anchor distT="45720" distB="45720" distL="114300" distR="114300" simplePos="0" relativeHeight="251658240" behindDoc="0" locked="0" layoutInCell="1" allowOverlap="1">
                <wp:simplePos x="0" y="0"/>
                <wp:positionH relativeFrom="margin">
                  <wp:posOffset>4114800</wp:posOffset>
                </wp:positionH>
                <wp:positionV relativeFrom="paragraph">
                  <wp:posOffset>550545</wp:posOffset>
                </wp:positionV>
                <wp:extent cx="2489835" cy="4812665"/>
                <wp:effectExtent l="19050" t="20320" r="15240" b="1524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4812665"/>
                        </a:xfrm>
                        <a:prstGeom prst="rect">
                          <a:avLst/>
                        </a:prstGeom>
                        <a:solidFill>
                          <a:srgbClr val="FFFFFF"/>
                        </a:solidFill>
                        <a:ln w="28575">
                          <a:solidFill>
                            <a:srgbClr val="FF0000"/>
                          </a:solidFill>
                          <a:prstDash val="dash"/>
                          <a:miter lim="800000"/>
                          <a:headEnd/>
                          <a:tailEnd/>
                        </a:ln>
                      </wps:spPr>
                      <wps:txbx>
                        <w:txbxContent>
                          <w:p w:rsidR="00B21994" w:rsidRPr="00B21994" w:rsidRDefault="00B21994" w:rsidP="008F6D91">
                            <w:pPr>
                              <w:spacing w:after="0"/>
                              <w:jc w:val="center"/>
                              <w:rPr>
                                <w:rFonts w:ascii="Verdana" w:eastAsia="Tahoma" w:hAnsi="Verdana" w:cs="Arial"/>
                                <w:b/>
                                <w:noProof/>
                                <w:kern w:val="3"/>
                                <w:sz w:val="12"/>
                                <w:lang w:eastAsia="fr-FR"/>
                              </w:rPr>
                            </w:pPr>
                          </w:p>
                          <w:p w:rsidR="008F6D91" w:rsidRPr="008F6D91" w:rsidRDefault="00171692" w:rsidP="008F6D91">
                            <w:pPr>
                              <w:spacing w:after="0"/>
                              <w:jc w:val="center"/>
                              <w:rPr>
                                <w:rFonts w:ascii="Verdana" w:eastAsia="Tahoma" w:hAnsi="Verdana" w:cs="Arial"/>
                                <w:b/>
                                <w:noProof/>
                                <w:kern w:val="3"/>
                                <w:lang w:eastAsia="fr-FR"/>
                              </w:rPr>
                            </w:pPr>
                            <w:r w:rsidRPr="008F6D91">
                              <w:rPr>
                                <w:rFonts w:ascii="Verdana" w:eastAsia="Tahoma" w:hAnsi="Verdana" w:cs="Arial"/>
                                <w:b/>
                                <w:noProof/>
                                <w:kern w:val="3"/>
                                <w:lang w:eastAsia="fr-FR"/>
                              </w:rPr>
                              <w:t>Comité Technique Ministériel</w:t>
                            </w:r>
                          </w:p>
                          <w:p w:rsidR="00171692" w:rsidRDefault="00171692" w:rsidP="008F6D91">
                            <w:pPr>
                              <w:spacing w:after="0"/>
                              <w:jc w:val="center"/>
                              <w:rPr>
                                <w:rFonts w:ascii="Verdana" w:eastAsia="Tahoma" w:hAnsi="Verdana" w:cs="Arial"/>
                                <w:b/>
                                <w:noProof/>
                                <w:kern w:val="3"/>
                                <w:lang w:eastAsia="fr-FR"/>
                              </w:rPr>
                            </w:pPr>
                            <w:r w:rsidRPr="008F6D91">
                              <w:rPr>
                                <w:rFonts w:ascii="Verdana" w:eastAsia="Tahoma" w:hAnsi="Verdana" w:cs="Arial"/>
                                <w:b/>
                                <w:noProof/>
                                <w:kern w:val="3"/>
                                <w:lang w:eastAsia="fr-FR"/>
                              </w:rPr>
                              <w:t>du 5 octobre</w:t>
                            </w:r>
                          </w:p>
                          <w:p w:rsidR="009441D5" w:rsidRPr="009441D5" w:rsidRDefault="009441D5" w:rsidP="008F6D91">
                            <w:pPr>
                              <w:spacing w:after="0"/>
                              <w:jc w:val="center"/>
                              <w:rPr>
                                <w:rFonts w:ascii="Verdana" w:eastAsia="Tahoma" w:hAnsi="Verdana" w:cs="Arial"/>
                                <w:b/>
                                <w:noProof/>
                                <w:kern w:val="3"/>
                                <w:sz w:val="10"/>
                                <w:lang w:eastAsia="fr-FR"/>
                              </w:rPr>
                            </w:pPr>
                          </w:p>
                          <w:p w:rsidR="00171692" w:rsidRPr="00B21994" w:rsidRDefault="00171692" w:rsidP="009441D5">
                            <w:pPr>
                              <w:spacing w:after="0" w:line="240" w:lineRule="auto"/>
                              <w:jc w:val="both"/>
                              <w:rPr>
                                <w:rFonts w:eastAsia="Tahoma" w:cs="Arial"/>
                                <w:noProof/>
                                <w:kern w:val="3"/>
                                <w:sz w:val="24"/>
                                <w:szCs w:val="24"/>
                                <w:lang w:eastAsia="fr-FR"/>
                              </w:rPr>
                            </w:pPr>
                            <w:r w:rsidRPr="00B21994">
                              <w:rPr>
                                <w:rFonts w:eastAsia="Tahoma" w:cs="Arial"/>
                                <w:noProof/>
                                <w:kern w:val="3"/>
                                <w:sz w:val="24"/>
                                <w:szCs w:val="24"/>
                                <w:lang w:eastAsia="fr-FR"/>
                              </w:rPr>
                              <w:t xml:space="preserve">Le Ministère a présenté au CTM un projet de décret qui </w:t>
                            </w:r>
                            <w:r w:rsidR="008F6D91" w:rsidRPr="00B21994">
                              <w:rPr>
                                <w:rFonts w:eastAsia="Tahoma" w:cs="Arial"/>
                                <w:noProof/>
                                <w:kern w:val="3"/>
                                <w:sz w:val="24"/>
                                <w:szCs w:val="24"/>
                                <w:lang w:eastAsia="fr-FR"/>
                              </w:rPr>
                              <w:t>prolonge d'une année (2018/2019) les indemnités liées à l'éducation prioritaire.</w:t>
                            </w:r>
                            <w:r w:rsidR="0041360A">
                              <w:rPr>
                                <w:rFonts w:eastAsia="Tahoma" w:cs="Arial"/>
                                <w:noProof/>
                                <w:kern w:val="3"/>
                                <w:sz w:val="24"/>
                                <w:szCs w:val="24"/>
                                <w:lang w:eastAsia="fr-FR"/>
                              </w:rPr>
                              <w:t xml:space="preserve"> </w:t>
                            </w:r>
                            <w:r w:rsidR="00DC54BF" w:rsidRPr="0041360A">
                              <w:rPr>
                                <w:rFonts w:eastAsia="Tahoma" w:cs="Arial"/>
                                <w:noProof/>
                                <w:kern w:val="3"/>
                                <w:sz w:val="24"/>
                                <w:szCs w:val="24"/>
                                <w:lang w:eastAsia="fr-FR"/>
                              </w:rPr>
                              <w:t>A</w:t>
                            </w:r>
                            <w:r w:rsidR="009441D5" w:rsidRPr="00B21994">
                              <w:rPr>
                                <w:rFonts w:eastAsia="Tahoma" w:cs="Arial"/>
                                <w:noProof/>
                                <w:kern w:val="3"/>
                                <w:sz w:val="24"/>
                                <w:szCs w:val="24"/>
                                <w:lang w:eastAsia="fr-FR"/>
                              </w:rPr>
                              <w:t>vec la nouvelle disposition introduite par le projet de décret, les collègues des lycées anciennement classés en éducation prioritaire, pourront théoriquement bénéficier du maintien de l'intégralité de leur indemnité pour les années scolaires 2017/2018 et 2018/2019 et de la perception d'un tiers de celle-ci pendant l’année scolaire 2019/2020.</w:t>
                            </w:r>
                          </w:p>
                          <w:p w:rsidR="009441D5" w:rsidRPr="00787EF9" w:rsidRDefault="00171692" w:rsidP="009441D5">
                            <w:pPr>
                              <w:spacing w:after="0" w:line="240" w:lineRule="auto"/>
                              <w:jc w:val="both"/>
                              <w:rPr>
                                <w:rFonts w:eastAsia="Tahoma" w:cs="Arial"/>
                                <w:noProof/>
                                <w:kern w:val="3"/>
                                <w:sz w:val="24"/>
                                <w:szCs w:val="24"/>
                                <w:lang w:eastAsia="fr-FR"/>
                              </w:rPr>
                            </w:pPr>
                            <w:r w:rsidRPr="00B21994">
                              <w:rPr>
                                <w:rFonts w:eastAsia="Tahoma" w:cs="Arial"/>
                                <w:noProof/>
                                <w:kern w:val="3"/>
                                <w:sz w:val="24"/>
                                <w:szCs w:val="24"/>
                                <w:lang w:eastAsia="fr-FR"/>
                              </w:rPr>
                              <w:t>Les collègues a</w:t>
                            </w:r>
                            <w:r w:rsidR="009441D5" w:rsidRPr="00B21994">
                              <w:rPr>
                                <w:rFonts w:eastAsia="Tahoma" w:cs="Arial"/>
                                <w:noProof/>
                                <w:kern w:val="3"/>
                                <w:sz w:val="24"/>
                                <w:szCs w:val="24"/>
                                <w:lang w:eastAsia="fr-FR"/>
                              </w:rPr>
                              <w:t>ffectés</w:t>
                            </w:r>
                            <w:r w:rsidRPr="00B21994">
                              <w:rPr>
                                <w:rFonts w:eastAsia="Tahoma" w:cs="Arial"/>
                                <w:noProof/>
                                <w:kern w:val="3"/>
                                <w:sz w:val="24"/>
                                <w:szCs w:val="24"/>
                                <w:lang w:eastAsia="fr-FR"/>
                              </w:rPr>
                              <w:t xml:space="preserve"> depuis 2015 sont écartés de cette pro</w:t>
                            </w:r>
                            <w:r w:rsidR="008F6D91" w:rsidRPr="00B21994">
                              <w:rPr>
                                <w:rFonts w:eastAsia="Tahoma" w:cs="Arial"/>
                                <w:noProof/>
                                <w:kern w:val="3"/>
                                <w:sz w:val="24"/>
                                <w:szCs w:val="24"/>
                                <w:lang w:eastAsia="fr-FR"/>
                              </w:rPr>
                              <w:t>longation</w:t>
                            </w:r>
                            <w:r w:rsidR="00787EF9">
                              <w:rPr>
                                <w:rFonts w:eastAsia="Tahoma" w:cs="Arial"/>
                                <w:noProof/>
                                <w:kern w:val="3"/>
                                <w:sz w:val="24"/>
                                <w:szCs w:val="24"/>
                                <w:lang w:eastAsia="fr-FR"/>
                              </w:rPr>
                              <w:t xml:space="preserve"> </w:t>
                            </w:r>
                            <w:r w:rsidR="00DC54BF" w:rsidRPr="00787EF9">
                              <w:rPr>
                                <w:rFonts w:eastAsia="Tahoma" w:cs="Arial"/>
                                <w:noProof/>
                                <w:kern w:val="3"/>
                                <w:sz w:val="24"/>
                                <w:szCs w:val="24"/>
                                <w:lang w:eastAsia="fr-FR"/>
                              </w:rPr>
                              <w:t>par</w:t>
                            </w:r>
                            <w:r w:rsidRPr="00787EF9">
                              <w:rPr>
                                <w:rFonts w:eastAsia="Tahoma" w:cs="Arial"/>
                                <w:noProof/>
                                <w:kern w:val="3"/>
                                <w:sz w:val="24"/>
                                <w:szCs w:val="24"/>
                                <w:lang w:eastAsia="fr-FR"/>
                              </w:rPr>
                              <w:t xml:space="preserve"> clause de sauvegarde.</w:t>
                            </w:r>
                          </w:p>
                          <w:p w:rsidR="008F6D91" w:rsidRPr="00787EF9" w:rsidRDefault="009441D5" w:rsidP="009441D5">
                            <w:pPr>
                              <w:spacing w:after="0" w:line="240" w:lineRule="auto"/>
                              <w:jc w:val="both"/>
                              <w:rPr>
                                <w:rFonts w:eastAsia="Tahoma" w:cs="Arial"/>
                                <w:noProof/>
                                <w:kern w:val="3"/>
                                <w:sz w:val="24"/>
                                <w:szCs w:val="24"/>
                                <w:lang w:eastAsia="fr-FR"/>
                              </w:rPr>
                            </w:pPr>
                            <w:r w:rsidRPr="00787EF9">
                              <w:rPr>
                                <w:rFonts w:eastAsia="Tahoma" w:cs="Arial"/>
                                <w:noProof/>
                                <w:kern w:val="3"/>
                                <w:sz w:val="24"/>
                                <w:szCs w:val="24"/>
                                <w:lang w:eastAsia="fr-FR"/>
                              </w:rPr>
                              <w:t>C'est un premier recul du minist</w:t>
                            </w:r>
                            <w:r w:rsidR="004D2A71" w:rsidRPr="00787EF9">
                              <w:rPr>
                                <w:rFonts w:eastAsia="Tahoma" w:cs="Arial"/>
                                <w:noProof/>
                                <w:kern w:val="3"/>
                                <w:sz w:val="24"/>
                                <w:szCs w:val="24"/>
                                <w:lang w:eastAsia="fr-FR"/>
                              </w:rPr>
                              <w:t>è</w:t>
                            </w:r>
                            <w:r w:rsidRPr="00787EF9">
                              <w:rPr>
                                <w:rFonts w:eastAsia="Tahoma" w:cs="Arial"/>
                                <w:noProof/>
                                <w:kern w:val="3"/>
                                <w:sz w:val="24"/>
                                <w:szCs w:val="24"/>
                                <w:lang w:eastAsia="fr-FR"/>
                              </w:rPr>
                              <w:t>re</w:t>
                            </w:r>
                            <w:r w:rsidR="00787EF9" w:rsidRPr="00787EF9">
                              <w:rPr>
                                <w:rFonts w:eastAsia="Tahoma" w:cs="Arial"/>
                                <w:noProof/>
                                <w:kern w:val="3"/>
                                <w:sz w:val="24"/>
                                <w:szCs w:val="24"/>
                                <w:lang w:eastAsia="fr-FR"/>
                              </w:rPr>
                              <w:t xml:space="preserve"> </w:t>
                            </w:r>
                            <w:r w:rsidR="00DC54BF" w:rsidRPr="00787EF9">
                              <w:rPr>
                                <w:rFonts w:eastAsia="Tahoma" w:cs="Arial"/>
                                <w:noProof/>
                                <w:kern w:val="3"/>
                                <w:sz w:val="24"/>
                                <w:szCs w:val="24"/>
                                <w:lang w:eastAsia="fr-FR"/>
                              </w:rPr>
                              <w:t>face à la mobilisation</w:t>
                            </w:r>
                            <w:r w:rsidRPr="00787EF9">
                              <w:rPr>
                                <w:rFonts w:eastAsia="Tahoma" w:cs="Arial"/>
                                <w:noProof/>
                                <w:kern w:val="3"/>
                                <w:sz w:val="24"/>
                                <w:szCs w:val="24"/>
                                <w:lang w:eastAsia="fr-FR"/>
                              </w:rPr>
                              <w:t>, mais cela n'infirme pas la volonté de faire sort</w:t>
                            </w:r>
                            <w:r w:rsidR="004D2A71" w:rsidRPr="00787EF9">
                              <w:rPr>
                                <w:rFonts w:eastAsia="Tahoma" w:cs="Arial"/>
                                <w:noProof/>
                                <w:kern w:val="3"/>
                                <w:sz w:val="24"/>
                                <w:szCs w:val="24"/>
                                <w:lang w:eastAsia="fr-FR"/>
                              </w:rPr>
                              <w:t>i</w:t>
                            </w:r>
                            <w:r w:rsidRPr="00787EF9">
                              <w:rPr>
                                <w:rFonts w:eastAsia="Tahoma" w:cs="Arial"/>
                                <w:noProof/>
                                <w:kern w:val="3"/>
                                <w:sz w:val="24"/>
                                <w:szCs w:val="24"/>
                                <w:lang w:eastAsia="fr-FR"/>
                              </w:rPr>
                              <w:t>r les lycées de l'éducation prioritaire.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left:0;text-align:left;margin-left:324pt;margin-top:43.35pt;width:196.05pt;height:378.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" strokecolor="red" strokeweight="2.25pt">
                <v:stroke dashstyle="dash"/>
                <v:textbox>
                  <w:txbxContent>
                    <w:p w:rsidR="00B21994" w:rsidRPr="00B21994" w:rsidRDefault="00B21994" w:rsidP="008F6D91">
                      <w:pPr>
                        <w:spacing w:after="0"/>
                        <w:jc w:val="center"/>
                        <w:rPr>
                          <w:rFonts w:ascii="Verdana" w:eastAsia="Tahoma" w:hAnsi="Verdana" w:cs="Arial"/>
                          <w:b/>
                          <w:noProof/>
                          <w:kern w:val="3"/>
                          <w:sz w:val="12"/>
                          <w:lang w:eastAsia="fr-FR"/>
                        </w:rPr>
                      </w:pPr>
                    </w:p>
                    <w:p w:rsidR="008F6D91" w:rsidRPr="008F6D91" w:rsidRDefault="00171692" w:rsidP="008F6D91">
                      <w:pPr>
                        <w:spacing w:after="0"/>
                        <w:jc w:val="center"/>
                        <w:rPr>
                          <w:rFonts w:ascii="Verdana" w:eastAsia="Tahoma" w:hAnsi="Verdana" w:cs="Arial"/>
                          <w:b/>
                          <w:noProof/>
                          <w:kern w:val="3"/>
                          <w:lang w:eastAsia="fr-FR"/>
                        </w:rPr>
                      </w:pPr>
                      <w:r w:rsidRPr="008F6D91">
                        <w:rPr>
                          <w:rFonts w:ascii="Verdana" w:eastAsia="Tahoma" w:hAnsi="Verdana" w:cs="Arial"/>
                          <w:b/>
                          <w:noProof/>
                          <w:kern w:val="3"/>
                          <w:lang w:eastAsia="fr-FR"/>
                        </w:rPr>
                        <w:t>Comité Technique Ministériel</w:t>
                      </w:r>
                    </w:p>
                    <w:p w:rsidR="00171692" w:rsidRDefault="00171692" w:rsidP="008F6D91">
                      <w:pPr>
                        <w:spacing w:after="0"/>
                        <w:jc w:val="center"/>
                        <w:rPr>
                          <w:rFonts w:ascii="Verdana" w:eastAsia="Tahoma" w:hAnsi="Verdana" w:cs="Arial"/>
                          <w:b/>
                          <w:noProof/>
                          <w:kern w:val="3"/>
                          <w:lang w:eastAsia="fr-FR"/>
                        </w:rPr>
                      </w:pPr>
                      <w:r w:rsidRPr="008F6D91">
                        <w:rPr>
                          <w:rFonts w:ascii="Verdana" w:eastAsia="Tahoma" w:hAnsi="Verdana" w:cs="Arial"/>
                          <w:b/>
                          <w:noProof/>
                          <w:kern w:val="3"/>
                          <w:lang w:eastAsia="fr-FR"/>
                        </w:rPr>
                        <w:t>du 5 octobre</w:t>
                      </w:r>
                    </w:p>
                    <w:p w:rsidR="009441D5" w:rsidRPr="009441D5" w:rsidRDefault="009441D5" w:rsidP="008F6D91">
                      <w:pPr>
                        <w:spacing w:after="0"/>
                        <w:jc w:val="center"/>
                        <w:rPr>
                          <w:rFonts w:ascii="Verdana" w:eastAsia="Tahoma" w:hAnsi="Verdana" w:cs="Arial"/>
                          <w:b/>
                          <w:noProof/>
                          <w:kern w:val="3"/>
                          <w:sz w:val="10"/>
                          <w:lang w:eastAsia="fr-FR"/>
                        </w:rPr>
                      </w:pPr>
                    </w:p>
                    <w:p w:rsidR="00171692" w:rsidRPr="00B21994" w:rsidRDefault="00171692" w:rsidP="009441D5">
                      <w:pPr>
                        <w:spacing w:after="0" w:line="240" w:lineRule="auto"/>
                        <w:jc w:val="both"/>
                        <w:rPr>
                          <w:rFonts w:eastAsia="Tahoma" w:cs="Arial"/>
                          <w:noProof/>
                          <w:kern w:val="3"/>
                          <w:sz w:val="24"/>
                          <w:szCs w:val="24"/>
                          <w:lang w:eastAsia="fr-FR"/>
                        </w:rPr>
                      </w:pPr>
                      <w:r w:rsidRPr="00B21994">
                        <w:rPr>
                          <w:rFonts w:eastAsia="Tahoma" w:cs="Arial"/>
                          <w:noProof/>
                          <w:kern w:val="3"/>
                          <w:sz w:val="24"/>
                          <w:szCs w:val="24"/>
                          <w:lang w:eastAsia="fr-FR"/>
                        </w:rPr>
                        <w:t xml:space="preserve">Le Ministère a présenté au CTM un projet de décret qui </w:t>
                      </w:r>
                      <w:r w:rsidR="008F6D91" w:rsidRPr="00B21994">
                        <w:rPr>
                          <w:rFonts w:eastAsia="Tahoma" w:cs="Arial"/>
                          <w:noProof/>
                          <w:kern w:val="3"/>
                          <w:sz w:val="24"/>
                          <w:szCs w:val="24"/>
                          <w:lang w:eastAsia="fr-FR"/>
                        </w:rPr>
                        <w:t>prolonge d'une année (2018/2019) les indemnités liées à l'éducation prioritaire.</w:t>
                      </w:r>
                      <w:r w:rsidR="0041360A">
                        <w:rPr>
                          <w:rFonts w:eastAsia="Tahoma" w:cs="Arial"/>
                          <w:noProof/>
                          <w:kern w:val="3"/>
                          <w:sz w:val="24"/>
                          <w:szCs w:val="24"/>
                          <w:lang w:eastAsia="fr-FR"/>
                        </w:rPr>
                        <w:t xml:space="preserve"> </w:t>
                      </w:r>
                      <w:r w:rsidR="00DC54BF" w:rsidRPr="0041360A">
                        <w:rPr>
                          <w:rFonts w:eastAsia="Tahoma" w:cs="Arial"/>
                          <w:noProof/>
                          <w:kern w:val="3"/>
                          <w:sz w:val="24"/>
                          <w:szCs w:val="24"/>
                          <w:lang w:eastAsia="fr-FR"/>
                        </w:rPr>
                        <w:t>A</w:t>
                      </w:r>
                      <w:r w:rsidR="009441D5" w:rsidRPr="00B21994">
                        <w:rPr>
                          <w:rFonts w:eastAsia="Tahoma" w:cs="Arial"/>
                          <w:noProof/>
                          <w:kern w:val="3"/>
                          <w:sz w:val="24"/>
                          <w:szCs w:val="24"/>
                          <w:lang w:eastAsia="fr-FR"/>
                        </w:rPr>
                        <w:t>vec la nouvelle disposition introduite par le projet de décret, les collègues des lycées anciennement classés en éducation prioritaire, pourront théoriquement bénéficier du maintien de l'intégralité de leur indemnité pour les années scolaires 2017/2018 et 2018/2019 et de la perception d'un tiers de celle-ci pendant l’année scolaire 2019/2020.</w:t>
                      </w:r>
                    </w:p>
                    <w:p w:rsidR="009441D5" w:rsidRPr="00787EF9" w:rsidRDefault="00171692" w:rsidP="009441D5">
                      <w:pPr>
                        <w:spacing w:after="0" w:line="240" w:lineRule="auto"/>
                        <w:jc w:val="both"/>
                        <w:rPr>
                          <w:rFonts w:eastAsia="Tahoma" w:cs="Arial"/>
                          <w:noProof/>
                          <w:kern w:val="3"/>
                          <w:sz w:val="24"/>
                          <w:szCs w:val="24"/>
                          <w:lang w:eastAsia="fr-FR"/>
                        </w:rPr>
                      </w:pPr>
                      <w:r w:rsidRPr="00B21994">
                        <w:rPr>
                          <w:rFonts w:eastAsia="Tahoma" w:cs="Arial"/>
                          <w:noProof/>
                          <w:kern w:val="3"/>
                          <w:sz w:val="24"/>
                          <w:szCs w:val="24"/>
                          <w:lang w:eastAsia="fr-FR"/>
                        </w:rPr>
                        <w:t>Les collègues a</w:t>
                      </w:r>
                      <w:r w:rsidR="009441D5" w:rsidRPr="00B21994">
                        <w:rPr>
                          <w:rFonts w:eastAsia="Tahoma" w:cs="Arial"/>
                          <w:noProof/>
                          <w:kern w:val="3"/>
                          <w:sz w:val="24"/>
                          <w:szCs w:val="24"/>
                          <w:lang w:eastAsia="fr-FR"/>
                        </w:rPr>
                        <w:t>ffectés</w:t>
                      </w:r>
                      <w:r w:rsidRPr="00B21994">
                        <w:rPr>
                          <w:rFonts w:eastAsia="Tahoma" w:cs="Arial"/>
                          <w:noProof/>
                          <w:kern w:val="3"/>
                          <w:sz w:val="24"/>
                          <w:szCs w:val="24"/>
                          <w:lang w:eastAsia="fr-FR"/>
                        </w:rPr>
                        <w:t xml:space="preserve"> depuis 2015 sont écartés de cette pro</w:t>
                      </w:r>
                      <w:r w:rsidR="008F6D91" w:rsidRPr="00B21994">
                        <w:rPr>
                          <w:rFonts w:eastAsia="Tahoma" w:cs="Arial"/>
                          <w:noProof/>
                          <w:kern w:val="3"/>
                          <w:sz w:val="24"/>
                          <w:szCs w:val="24"/>
                          <w:lang w:eastAsia="fr-FR"/>
                        </w:rPr>
                        <w:t>longation</w:t>
                      </w:r>
                      <w:r w:rsidR="00787EF9">
                        <w:rPr>
                          <w:rFonts w:eastAsia="Tahoma" w:cs="Arial"/>
                          <w:noProof/>
                          <w:kern w:val="3"/>
                          <w:sz w:val="24"/>
                          <w:szCs w:val="24"/>
                          <w:lang w:eastAsia="fr-FR"/>
                        </w:rPr>
                        <w:t xml:space="preserve"> </w:t>
                      </w:r>
                      <w:r w:rsidR="00DC54BF" w:rsidRPr="00787EF9">
                        <w:rPr>
                          <w:rFonts w:eastAsia="Tahoma" w:cs="Arial"/>
                          <w:noProof/>
                          <w:kern w:val="3"/>
                          <w:sz w:val="24"/>
                          <w:szCs w:val="24"/>
                          <w:lang w:eastAsia="fr-FR"/>
                        </w:rPr>
                        <w:t>par</w:t>
                      </w:r>
                      <w:r w:rsidRPr="00787EF9">
                        <w:rPr>
                          <w:rFonts w:eastAsia="Tahoma" w:cs="Arial"/>
                          <w:noProof/>
                          <w:kern w:val="3"/>
                          <w:sz w:val="24"/>
                          <w:szCs w:val="24"/>
                          <w:lang w:eastAsia="fr-FR"/>
                        </w:rPr>
                        <w:t xml:space="preserve"> clause de sauvegarde.</w:t>
                      </w:r>
                    </w:p>
                    <w:p w:rsidR="008F6D91" w:rsidRPr="00787EF9" w:rsidRDefault="009441D5" w:rsidP="009441D5">
                      <w:pPr>
                        <w:spacing w:after="0" w:line="240" w:lineRule="auto"/>
                        <w:jc w:val="both"/>
                        <w:rPr>
                          <w:rFonts w:eastAsia="Tahoma" w:cs="Arial"/>
                          <w:noProof/>
                          <w:kern w:val="3"/>
                          <w:sz w:val="24"/>
                          <w:szCs w:val="24"/>
                          <w:lang w:eastAsia="fr-FR"/>
                        </w:rPr>
                      </w:pPr>
                      <w:r w:rsidRPr="00787EF9">
                        <w:rPr>
                          <w:rFonts w:eastAsia="Tahoma" w:cs="Arial"/>
                          <w:noProof/>
                          <w:kern w:val="3"/>
                          <w:sz w:val="24"/>
                          <w:szCs w:val="24"/>
                          <w:lang w:eastAsia="fr-FR"/>
                        </w:rPr>
                        <w:t>C'est un premier recul du minist</w:t>
                      </w:r>
                      <w:r w:rsidR="004D2A71" w:rsidRPr="00787EF9">
                        <w:rPr>
                          <w:rFonts w:eastAsia="Tahoma" w:cs="Arial"/>
                          <w:noProof/>
                          <w:kern w:val="3"/>
                          <w:sz w:val="24"/>
                          <w:szCs w:val="24"/>
                          <w:lang w:eastAsia="fr-FR"/>
                        </w:rPr>
                        <w:t>è</w:t>
                      </w:r>
                      <w:r w:rsidRPr="00787EF9">
                        <w:rPr>
                          <w:rFonts w:eastAsia="Tahoma" w:cs="Arial"/>
                          <w:noProof/>
                          <w:kern w:val="3"/>
                          <w:sz w:val="24"/>
                          <w:szCs w:val="24"/>
                          <w:lang w:eastAsia="fr-FR"/>
                        </w:rPr>
                        <w:t>re</w:t>
                      </w:r>
                      <w:r w:rsidR="00787EF9" w:rsidRPr="00787EF9">
                        <w:rPr>
                          <w:rFonts w:eastAsia="Tahoma" w:cs="Arial"/>
                          <w:noProof/>
                          <w:kern w:val="3"/>
                          <w:sz w:val="24"/>
                          <w:szCs w:val="24"/>
                          <w:lang w:eastAsia="fr-FR"/>
                        </w:rPr>
                        <w:t xml:space="preserve"> </w:t>
                      </w:r>
                      <w:r w:rsidR="00DC54BF" w:rsidRPr="00787EF9">
                        <w:rPr>
                          <w:rFonts w:eastAsia="Tahoma" w:cs="Arial"/>
                          <w:noProof/>
                          <w:kern w:val="3"/>
                          <w:sz w:val="24"/>
                          <w:szCs w:val="24"/>
                          <w:lang w:eastAsia="fr-FR"/>
                        </w:rPr>
                        <w:t>face à la mobilisation</w:t>
                      </w:r>
                      <w:r w:rsidRPr="00787EF9">
                        <w:rPr>
                          <w:rFonts w:eastAsia="Tahoma" w:cs="Arial"/>
                          <w:noProof/>
                          <w:kern w:val="3"/>
                          <w:sz w:val="24"/>
                          <w:szCs w:val="24"/>
                          <w:lang w:eastAsia="fr-FR"/>
                        </w:rPr>
                        <w:t>, mais cela n'infirme pas la volonté de faire sort</w:t>
                      </w:r>
                      <w:r w:rsidR="004D2A71" w:rsidRPr="00787EF9">
                        <w:rPr>
                          <w:rFonts w:eastAsia="Tahoma" w:cs="Arial"/>
                          <w:noProof/>
                          <w:kern w:val="3"/>
                          <w:sz w:val="24"/>
                          <w:szCs w:val="24"/>
                          <w:lang w:eastAsia="fr-FR"/>
                        </w:rPr>
                        <w:t>i</w:t>
                      </w:r>
                      <w:r w:rsidRPr="00787EF9">
                        <w:rPr>
                          <w:rFonts w:eastAsia="Tahoma" w:cs="Arial"/>
                          <w:noProof/>
                          <w:kern w:val="3"/>
                          <w:sz w:val="24"/>
                          <w:szCs w:val="24"/>
                          <w:lang w:eastAsia="fr-FR"/>
                        </w:rPr>
                        <w:t>r les lycées de l'éducation prioritaire.</w:t>
                      </w:r>
                    </w:p>
                  </w:txbxContent>
                </v:textbox>
                <w10:wrap type="square" anchorx="margin"/>
              </v:shape>
            </w:pict>
          </mc:Fallback>
        </mc:AlternateContent>
      </w:r>
      <w:r w:rsidR="004172AB" w:rsidRPr="00B21994">
        <w:rPr>
          <w:rFonts w:eastAsia="Tahoma" w:cs="Arial"/>
          <w:noProof/>
          <w:kern w:val="3"/>
          <w:sz w:val="24"/>
          <w:szCs w:val="24"/>
          <w:lang w:eastAsia="fr-FR"/>
        </w:rPr>
        <w:t xml:space="preserve">Mardi 11 octobre, une nouvelle fois, de nombreux lycées de la Région Parisienne se sont mobilisés sur la </w:t>
      </w:r>
      <w:bookmarkStart w:id="0" w:name="_GoBack"/>
      <w:r w:rsidR="004172AB" w:rsidRPr="00B21994">
        <w:rPr>
          <w:rFonts w:eastAsia="Tahoma" w:cs="Arial"/>
          <w:noProof/>
          <w:kern w:val="3"/>
          <w:sz w:val="24"/>
          <w:szCs w:val="24"/>
          <w:lang w:eastAsia="fr-FR"/>
        </w:rPr>
        <w:t xml:space="preserve">question de l’éducation prioritaire. 600 personnels en grève (le double du rassemblement du 29 </w:t>
      </w:r>
      <w:bookmarkEnd w:id="0"/>
      <w:r w:rsidR="004172AB" w:rsidRPr="00B21994">
        <w:rPr>
          <w:rFonts w:eastAsia="Tahoma" w:cs="Arial"/>
          <w:noProof/>
          <w:kern w:val="3"/>
          <w:sz w:val="24"/>
          <w:szCs w:val="24"/>
          <w:lang w:eastAsia="fr-FR"/>
        </w:rPr>
        <w:t>septembre) ont manifesté en direction du ministère</w:t>
      </w:r>
      <w:r w:rsidR="00B21994">
        <w:rPr>
          <w:rFonts w:eastAsia="Tahoma" w:cs="Arial"/>
          <w:noProof/>
          <w:kern w:val="3"/>
          <w:sz w:val="24"/>
          <w:szCs w:val="24"/>
          <w:lang w:eastAsia="fr-FR"/>
        </w:rPr>
        <w:t>.</w:t>
      </w:r>
    </w:p>
    <w:p w:rsidR="009441D5" w:rsidRPr="00B21994" w:rsidRDefault="009441D5" w:rsidP="00171692">
      <w:pPr>
        <w:suppressAutoHyphens/>
        <w:autoSpaceDN w:val="0"/>
        <w:spacing w:after="0" w:line="240" w:lineRule="auto"/>
        <w:ind w:firstLine="284"/>
        <w:jc w:val="both"/>
        <w:textAlignment w:val="baseline"/>
        <w:rPr>
          <w:rFonts w:ascii="Arial" w:eastAsia="Tahoma" w:hAnsi="Arial" w:cs="Arial"/>
          <w:noProof/>
          <w:kern w:val="3"/>
          <w:sz w:val="16"/>
          <w:szCs w:val="24"/>
          <w:lang w:eastAsia="fr-FR"/>
        </w:rPr>
      </w:pPr>
    </w:p>
    <w:p w:rsidR="008F6D91" w:rsidRPr="004172AB" w:rsidRDefault="009441D5" w:rsidP="00171692">
      <w:pPr>
        <w:suppressAutoHyphens/>
        <w:autoSpaceDN w:val="0"/>
        <w:spacing w:after="0" w:line="240" w:lineRule="auto"/>
        <w:ind w:firstLine="284"/>
        <w:jc w:val="both"/>
        <w:textAlignment w:val="baseline"/>
        <w:rPr>
          <w:rFonts w:ascii="Arial" w:eastAsia="Tahoma" w:hAnsi="Arial" w:cs="Arial"/>
          <w:noProof/>
          <w:kern w:val="3"/>
          <w:sz w:val="24"/>
          <w:szCs w:val="24"/>
          <w:lang w:eastAsia="fr-FR"/>
        </w:rPr>
      </w:pPr>
      <w:r w:rsidRPr="004172AB">
        <w:rPr>
          <w:rFonts w:ascii="Arial" w:eastAsia="Tahoma" w:hAnsi="Arial" w:cs="Arial"/>
          <w:noProof/>
          <w:kern w:val="3"/>
          <w:sz w:val="24"/>
          <w:szCs w:val="24"/>
          <w:lang w:eastAsia="fr-FR"/>
        </w:rPr>
        <w:drawing>
          <wp:inline distT="0" distB="0" distL="0" distR="0">
            <wp:extent cx="3409950" cy="2557462"/>
            <wp:effectExtent l="19050" t="0" r="0" b="0"/>
            <wp:docPr id="2" name="Image 2" descr="K:\sden\icono\educ prio\11 octobre\retouchées\IMG_9904-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den\icono\educ prio\11 octobre\retouchées\IMG_9904-tract.JPG"/>
                    <pic:cNvPicPr>
                      <a:picLocks noChangeAspect="1" noChangeArrowheads="1"/>
                    </pic:cNvPicPr>
                  </pic:nvPicPr>
                  <pic:blipFill>
                    <a:blip r:embed="rId11" cstate="print"/>
                    <a:srcRect/>
                    <a:stretch>
                      <a:fillRect/>
                    </a:stretch>
                  </pic:blipFill>
                  <pic:spPr bwMode="auto">
                    <a:xfrm>
                      <a:off x="0" y="0"/>
                      <a:ext cx="3409950" cy="2557462"/>
                    </a:xfrm>
                    <a:prstGeom prst="rect">
                      <a:avLst/>
                    </a:prstGeom>
                    <a:noFill/>
                    <a:ln w="9525">
                      <a:noFill/>
                      <a:miter lim="800000"/>
                      <a:headEnd/>
                      <a:tailEnd/>
                    </a:ln>
                  </pic:spPr>
                </pic:pic>
              </a:graphicData>
            </a:graphic>
          </wp:inline>
        </w:drawing>
      </w:r>
    </w:p>
    <w:p w:rsidR="009441D5" w:rsidRPr="004D2A71" w:rsidRDefault="009441D5" w:rsidP="00171692">
      <w:pPr>
        <w:suppressAutoHyphens/>
        <w:autoSpaceDN w:val="0"/>
        <w:spacing w:after="0" w:line="240" w:lineRule="auto"/>
        <w:ind w:firstLine="284"/>
        <w:jc w:val="both"/>
        <w:textAlignment w:val="baseline"/>
        <w:rPr>
          <w:rFonts w:ascii="Arial" w:eastAsia="Tahoma" w:hAnsi="Arial" w:cs="Arial"/>
          <w:noProof/>
          <w:kern w:val="3"/>
          <w:sz w:val="12"/>
          <w:szCs w:val="24"/>
          <w:lang w:eastAsia="fr-FR"/>
        </w:rPr>
      </w:pPr>
    </w:p>
    <w:p w:rsidR="00C52FAD" w:rsidRPr="00B21994" w:rsidRDefault="00226945" w:rsidP="00171692">
      <w:pPr>
        <w:suppressAutoHyphens/>
        <w:autoSpaceDN w:val="0"/>
        <w:spacing w:after="0" w:line="240" w:lineRule="auto"/>
        <w:ind w:firstLine="284"/>
        <w:jc w:val="both"/>
        <w:textAlignment w:val="baseline"/>
        <w:rPr>
          <w:rFonts w:eastAsia="Tahoma" w:cs="Arial"/>
          <w:noProof/>
          <w:kern w:val="3"/>
          <w:sz w:val="24"/>
          <w:szCs w:val="24"/>
          <w:lang w:eastAsia="fr-FR"/>
        </w:rPr>
      </w:pPr>
      <w:r w:rsidRPr="00B21994">
        <w:rPr>
          <w:rFonts w:eastAsia="Tahoma" w:cs="Arial"/>
          <w:noProof/>
          <w:kern w:val="3"/>
          <w:sz w:val="24"/>
          <w:szCs w:val="24"/>
          <w:lang w:eastAsia="fr-FR"/>
        </w:rPr>
        <w:t xml:space="preserve">En effet, les lycées sont restés à l’écart de la « grande réforme de l’Education prioritaire » de novembre 2014. Malgré de nombreuses demandes d'éclaircissement, le ministère avait toujours entretenu le flou sur leur situation. Un courrier de la Ministre, daté du 27 avril 2016, semblait apporter une clarification : « </w:t>
      </w:r>
      <w:r w:rsidRPr="00B21994">
        <w:rPr>
          <w:rFonts w:eastAsia="Tahoma" w:cs="Arial"/>
          <w:i/>
          <w:noProof/>
          <w:kern w:val="3"/>
          <w:sz w:val="24"/>
          <w:szCs w:val="24"/>
          <w:lang w:eastAsia="fr-FR"/>
        </w:rPr>
        <w:t>la refonte de l'éducation prioritaire est axée sur la scolarité obligatoire, c'est à dire l'école et le collège.</w:t>
      </w:r>
      <w:r w:rsidRPr="00B21994">
        <w:rPr>
          <w:rFonts w:eastAsia="Tahoma" w:cs="Arial"/>
          <w:noProof/>
          <w:kern w:val="3"/>
          <w:sz w:val="24"/>
          <w:szCs w:val="24"/>
          <w:lang w:eastAsia="fr-FR"/>
        </w:rPr>
        <w:t xml:space="preserve"> » Ce</w:t>
      </w:r>
      <w:r w:rsidR="00C52FAD" w:rsidRPr="00B21994">
        <w:rPr>
          <w:rFonts w:eastAsia="Tahoma" w:cs="Arial"/>
          <w:noProof/>
          <w:kern w:val="3"/>
          <w:sz w:val="24"/>
          <w:szCs w:val="24"/>
          <w:lang w:eastAsia="fr-FR"/>
        </w:rPr>
        <w:t>la</w:t>
      </w:r>
      <w:r w:rsidRPr="00B21994">
        <w:rPr>
          <w:rFonts w:eastAsia="Tahoma" w:cs="Arial"/>
          <w:noProof/>
          <w:kern w:val="3"/>
          <w:sz w:val="24"/>
          <w:szCs w:val="24"/>
          <w:lang w:eastAsia="fr-FR"/>
        </w:rPr>
        <w:t xml:space="preserve"> confirmait la sortie des lycées de l'éducation prioritaire. </w:t>
      </w:r>
    </w:p>
    <w:p w:rsidR="009441D5" w:rsidRPr="00B21994" w:rsidRDefault="00226945" w:rsidP="00171692">
      <w:pPr>
        <w:suppressAutoHyphens/>
        <w:autoSpaceDN w:val="0"/>
        <w:spacing w:after="0" w:line="240" w:lineRule="auto"/>
        <w:ind w:firstLine="284"/>
        <w:jc w:val="both"/>
        <w:textAlignment w:val="baseline"/>
        <w:rPr>
          <w:rFonts w:eastAsia="Tahoma" w:cs="Arial"/>
          <w:noProof/>
          <w:kern w:val="3"/>
          <w:sz w:val="24"/>
          <w:szCs w:val="24"/>
          <w:lang w:eastAsia="fr-FR"/>
        </w:rPr>
      </w:pPr>
      <w:r w:rsidRPr="00B21994">
        <w:rPr>
          <w:rFonts w:eastAsia="Tahoma" w:cs="Arial"/>
          <w:noProof/>
          <w:kern w:val="3"/>
          <w:sz w:val="24"/>
          <w:szCs w:val="24"/>
          <w:lang w:eastAsia="fr-FR"/>
        </w:rPr>
        <w:t xml:space="preserve">Ce n’est pas acceptable, les difficultés ne s’arrêtent pas à la sortie du collège ! Bien au contraire, les lycées professionnels concentrent souvent la </w:t>
      </w:r>
      <w:r w:rsidR="004D2A71">
        <w:rPr>
          <w:rFonts w:eastAsia="Tahoma" w:cs="Arial"/>
          <w:noProof/>
          <w:kern w:val="3"/>
          <w:sz w:val="24"/>
          <w:szCs w:val="24"/>
          <w:lang w:eastAsia="fr-FR"/>
        </w:rPr>
        <w:t>difficulté sociale et scolaire.</w:t>
      </w:r>
    </w:p>
    <w:p w:rsidR="004D2A71" w:rsidRPr="003C6EA8" w:rsidRDefault="004D2A71" w:rsidP="004172AB">
      <w:pPr>
        <w:suppressAutoHyphens/>
        <w:autoSpaceDN w:val="0"/>
        <w:spacing w:after="0" w:line="240" w:lineRule="auto"/>
        <w:ind w:firstLine="284"/>
        <w:jc w:val="both"/>
        <w:textAlignment w:val="baseline"/>
        <w:rPr>
          <w:rFonts w:eastAsia="Tahoma" w:cs="Arial"/>
          <w:b/>
          <w:noProof/>
          <w:kern w:val="3"/>
          <w:sz w:val="10"/>
          <w:szCs w:val="24"/>
          <w:lang w:eastAsia="fr-FR"/>
        </w:rPr>
      </w:pPr>
    </w:p>
    <w:p w:rsidR="00B21994" w:rsidRDefault="00226945" w:rsidP="004172AB">
      <w:pPr>
        <w:suppressAutoHyphens/>
        <w:autoSpaceDN w:val="0"/>
        <w:spacing w:after="0" w:line="240" w:lineRule="auto"/>
        <w:ind w:firstLine="284"/>
        <w:jc w:val="both"/>
        <w:textAlignment w:val="baseline"/>
        <w:rPr>
          <w:rFonts w:eastAsia="Tahoma" w:cs="Arial"/>
          <w:b/>
          <w:noProof/>
          <w:kern w:val="3"/>
          <w:sz w:val="24"/>
          <w:szCs w:val="24"/>
          <w:lang w:eastAsia="fr-FR"/>
        </w:rPr>
      </w:pPr>
      <w:r w:rsidRPr="00B21994">
        <w:rPr>
          <w:rFonts w:eastAsia="Tahoma" w:cs="Arial"/>
          <w:b/>
          <w:noProof/>
          <w:kern w:val="3"/>
          <w:sz w:val="24"/>
          <w:szCs w:val="24"/>
          <w:lang w:eastAsia="fr-FR"/>
        </w:rPr>
        <w:t>Il faut la création d’un statut clair de lycée en éducation prioritaire, seule garantie</w:t>
      </w:r>
      <w:r w:rsidR="009441D5" w:rsidRPr="00B21994">
        <w:rPr>
          <w:rFonts w:eastAsia="Tahoma" w:cs="Arial"/>
          <w:b/>
          <w:noProof/>
          <w:kern w:val="3"/>
          <w:sz w:val="24"/>
          <w:szCs w:val="24"/>
          <w:lang w:eastAsia="fr-FR"/>
        </w:rPr>
        <w:t xml:space="preserve"> sur le long terme !</w:t>
      </w:r>
    </w:p>
    <w:p w:rsidR="004172AB" w:rsidRPr="00B21994" w:rsidRDefault="004172AB" w:rsidP="004D2A71">
      <w:pPr>
        <w:suppressAutoHyphens/>
        <w:autoSpaceDN w:val="0"/>
        <w:spacing w:after="0" w:line="240" w:lineRule="auto"/>
        <w:ind w:firstLine="284"/>
        <w:jc w:val="both"/>
        <w:textAlignment w:val="baseline"/>
        <w:rPr>
          <w:rFonts w:eastAsia="Times New Roman" w:cs="Arial"/>
          <w:sz w:val="24"/>
          <w:szCs w:val="24"/>
          <w:lang w:eastAsia="fr-FR"/>
        </w:rPr>
      </w:pPr>
      <w:r w:rsidRPr="00B21994">
        <w:rPr>
          <w:rFonts w:eastAsia="Times New Roman" w:cs="Arial"/>
          <w:color w:val="000000"/>
          <w:sz w:val="24"/>
          <w:szCs w:val="24"/>
          <w:lang w:eastAsia="fr-FR"/>
        </w:rPr>
        <w:t xml:space="preserve">Il est donc urgent que des discussions sur la construction d'une nouvelle carte commencent, sur la base d'un périmètre élargi, en partant des besoins du terrain. Nous demandons que ces lycées bénéficient d'une dotation supplémentaire pour réduire les effectifs par classe et mettre en place des projets </w:t>
      </w:r>
      <w:r w:rsidRPr="00B21994">
        <w:rPr>
          <w:rFonts w:eastAsia="Times New Roman" w:cs="Arial"/>
          <w:sz w:val="24"/>
          <w:szCs w:val="24"/>
          <w:lang w:eastAsia="fr-FR"/>
        </w:rPr>
        <w:t>éducatifs</w:t>
      </w:r>
      <w:r w:rsidR="00B21994" w:rsidRPr="00B21994">
        <w:rPr>
          <w:rFonts w:eastAsia="Times New Roman" w:cs="Arial"/>
          <w:sz w:val="24"/>
          <w:szCs w:val="24"/>
          <w:lang w:eastAsia="fr-FR"/>
        </w:rPr>
        <w:t xml:space="preserve">, </w:t>
      </w:r>
      <w:r w:rsidRPr="00B21994">
        <w:rPr>
          <w:rFonts w:eastAsia="Times New Roman" w:cs="Arial"/>
          <w:sz w:val="24"/>
          <w:szCs w:val="24"/>
          <w:lang w:eastAsia="fr-FR"/>
        </w:rPr>
        <w:t xml:space="preserve">d'un renforcement des équipes de vie scolaire, de santé et de service social. </w:t>
      </w:r>
    </w:p>
    <w:p w:rsidR="004172AB" w:rsidRDefault="004172AB" w:rsidP="004172AB">
      <w:pPr>
        <w:autoSpaceDE w:val="0"/>
        <w:autoSpaceDN w:val="0"/>
        <w:adjustRightInd w:val="0"/>
        <w:spacing w:after="0" w:line="240" w:lineRule="auto"/>
        <w:ind w:firstLine="708"/>
        <w:jc w:val="both"/>
        <w:rPr>
          <w:rFonts w:eastAsia="Times New Roman" w:cs="Arial"/>
          <w:color w:val="000000"/>
          <w:sz w:val="24"/>
          <w:szCs w:val="24"/>
          <w:lang w:eastAsia="fr-FR"/>
        </w:rPr>
      </w:pPr>
      <w:r w:rsidRPr="00B21994">
        <w:rPr>
          <w:rFonts w:eastAsia="Times New Roman" w:cs="Arial"/>
          <w:sz w:val="24"/>
          <w:szCs w:val="24"/>
          <w:lang w:eastAsia="fr-FR"/>
        </w:rPr>
        <w:t>Nous</w:t>
      </w:r>
      <w:r w:rsidRPr="00B21994">
        <w:rPr>
          <w:rFonts w:eastAsia="Times New Roman" w:cs="Arial"/>
          <w:color w:val="000000"/>
          <w:sz w:val="24"/>
          <w:szCs w:val="24"/>
          <w:lang w:eastAsia="fr-FR"/>
        </w:rPr>
        <w:t xml:space="preserve"> exigeons pour tous les personnels une valorisation de leur investissement dans ces établissements difficiles à travers le maintien de la prime et une bonification pour les mutations, afin de stabiliser les personnels.</w:t>
      </w:r>
    </w:p>
    <w:p w:rsidR="004D2A71" w:rsidRPr="003C6EA8" w:rsidRDefault="004D2A71" w:rsidP="004172AB">
      <w:pPr>
        <w:autoSpaceDE w:val="0"/>
        <w:autoSpaceDN w:val="0"/>
        <w:adjustRightInd w:val="0"/>
        <w:spacing w:after="0" w:line="240" w:lineRule="auto"/>
        <w:ind w:firstLine="708"/>
        <w:jc w:val="both"/>
        <w:rPr>
          <w:rFonts w:eastAsia="Times New Roman" w:cs="Arial"/>
          <w:color w:val="000000"/>
          <w:sz w:val="8"/>
          <w:szCs w:val="24"/>
          <w:lang w:eastAsia="fr-FR"/>
        </w:rPr>
      </w:pPr>
    </w:p>
    <w:p w:rsidR="004D2A71" w:rsidRDefault="004172AB" w:rsidP="00B21994">
      <w:pPr>
        <w:autoSpaceDE w:val="0"/>
        <w:autoSpaceDN w:val="0"/>
        <w:adjustRightInd w:val="0"/>
        <w:spacing w:after="0" w:line="240" w:lineRule="auto"/>
        <w:ind w:firstLine="708"/>
        <w:jc w:val="center"/>
        <w:rPr>
          <w:rFonts w:ascii="Arial" w:eastAsia="Times New Roman" w:hAnsi="Arial" w:cs="Arial"/>
          <w:b/>
          <w:color w:val="000000"/>
          <w:sz w:val="24"/>
          <w:szCs w:val="24"/>
          <w:lang w:eastAsia="fr-FR"/>
        </w:rPr>
      </w:pPr>
      <w:r w:rsidRPr="004172AB">
        <w:rPr>
          <w:rFonts w:ascii="Arial" w:eastAsia="Times New Roman" w:hAnsi="Arial" w:cs="Arial"/>
          <w:b/>
          <w:color w:val="000000"/>
          <w:sz w:val="24"/>
          <w:szCs w:val="24"/>
          <w:lang w:eastAsia="fr-FR"/>
        </w:rPr>
        <w:t>Les lycées ont toute leur place dans l'Education Prioritaire !</w:t>
      </w:r>
    </w:p>
    <w:p w:rsidR="004D2A71" w:rsidRPr="003C6EA8" w:rsidRDefault="004D2A71" w:rsidP="00B21994">
      <w:pPr>
        <w:autoSpaceDE w:val="0"/>
        <w:autoSpaceDN w:val="0"/>
        <w:adjustRightInd w:val="0"/>
        <w:spacing w:after="0" w:line="240" w:lineRule="auto"/>
        <w:ind w:firstLine="708"/>
        <w:jc w:val="center"/>
        <w:rPr>
          <w:rFonts w:ascii="Arial" w:eastAsia="Tahoma" w:hAnsi="Arial" w:cs="Arial"/>
          <w:b/>
          <w:noProof/>
          <w:color w:val="FF0000"/>
          <w:kern w:val="3"/>
          <w:sz w:val="2"/>
          <w:szCs w:val="24"/>
          <w:lang w:eastAsia="fr-FR"/>
        </w:rPr>
      </w:pPr>
    </w:p>
    <w:p w:rsidR="004172AB" w:rsidRPr="004D2A71" w:rsidRDefault="004D2A71" w:rsidP="00B21994">
      <w:pPr>
        <w:autoSpaceDE w:val="0"/>
        <w:autoSpaceDN w:val="0"/>
        <w:adjustRightInd w:val="0"/>
        <w:spacing w:after="0" w:line="240" w:lineRule="auto"/>
        <w:ind w:firstLine="708"/>
        <w:jc w:val="center"/>
        <w:rPr>
          <w:rFonts w:ascii="Arial" w:eastAsia="Times New Roman" w:hAnsi="Arial" w:cs="Arial"/>
          <w:b/>
          <w:color w:val="000000"/>
          <w:sz w:val="28"/>
          <w:szCs w:val="24"/>
          <w:lang w:eastAsia="fr-FR"/>
        </w:rPr>
      </w:pPr>
      <w:r w:rsidRPr="004D2A71">
        <w:rPr>
          <w:rFonts w:ascii="Arial" w:eastAsia="Tahoma" w:hAnsi="Arial" w:cs="Arial"/>
          <w:b/>
          <w:noProof/>
          <w:color w:val="FF0000"/>
          <w:kern w:val="3"/>
          <w:sz w:val="28"/>
          <w:szCs w:val="24"/>
          <w:lang w:eastAsia="fr-FR"/>
        </w:rPr>
        <w:t>17 novembre</w:t>
      </w:r>
    </w:p>
    <w:p w:rsidR="004D2A71" w:rsidRDefault="004D2A71" w:rsidP="004D2A71">
      <w:pPr>
        <w:suppressAutoHyphens/>
        <w:autoSpaceDN w:val="0"/>
        <w:spacing w:after="0" w:line="240" w:lineRule="auto"/>
        <w:ind w:firstLine="284"/>
        <w:jc w:val="center"/>
        <w:textAlignment w:val="baseline"/>
        <w:rPr>
          <w:rFonts w:ascii="Arial" w:eastAsia="Tahoma" w:hAnsi="Arial" w:cs="Arial"/>
          <w:b/>
          <w:noProof/>
          <w:color w:val="FF0000"/>
          <w:kern w:val="3"/>
          <w:sz w:val="24"/>
          <w:szCs w:val="24"/>
          <w:lang w:eastAsia="fr-FR"/>
        </w:rPr>
      </w:pPr>
      <w:r w:rsidRPr="004D2A71">
        <w:rPr>
          <w:rFonts w:ascii="Arial" w:eastAsia="Tahoma" w:hAnsi="Arial" w:cs="Arial"/>
          <w:b/>
          <w:noProof/>
          <w:color w:val="FF0000"/>
          <w:kern w:val="3"/>
          <w:sz w:val="24"/>
          <w:szCs w:val="24"/>
          <w:lang w:eastAsia="fr-FR"/>
        </w:rPr>
        <w:t>Manifestation  région parisienne</w:t>
      </w:r>
    </w:p>
    <w:p w:rsidR="004D2A71" w:rsidRDefault="004D2A71" w:rsidP="004D2A71">
      <w:pPr>
        <w:suppressAutoHyphens/>
        <w:autoSpaceDN w:val="0"/>
        <w:spacing w:after="0" w:line="240" w:lineRule="auto"/>
        <w:ind w:firstLine="284"/>
        <w:jc w:val="center"/>
        <w:textAlignment w:val="baseline"/>
        <w:rPr>
          <w:rFonts w:ascii="Arial" w:eastAsia="Tahoma" w:hAnsi="Arial" w:cs="Arial"/>
          <w:b/>
          <w:noProof/>
          <w:color w:val="FF0000"/>
          <w:kern w:val="3"/>
          <w:sz w:val="24"/>
          <w:szCs w:val="24"/>
          <w:lang w:eastAsia="fr-FR"/>
        </w:rPr>
      </w:pPr>
      <w:r>
        <w:rPr>
          <w:rFonts w:ascii="Arial" w:eastAsia="Tahoma" w:hAnsi="Arial" w:cs="Arial"/>
          <w:b/>
          <w:noProof/>
          <w:color w:val="FF0000"/>
          <w:kern w:val="3"/>
          <w:sz w:val="24"/>
          <w:szCs w:val="24"/>
          <w:lang w:eastAsia="fr-FR"/>
        </w:rPr>
        <w:t>à</w:t>
      </w:r>
      <w:r w:rsidRPr="004D2A71">
        <w:rPr>
          <w:rFonts w:ascii="Arial" w:eastAsia="Tahoma" w:hAnsi="Arial" w:cs="Arial"/>
          <w:b/>
          <w:noProof/>
          <w:color w:val="FF0000"/>
          <w:kern w:val="3"/>
          <w:sz w:val="24"/>
          <w:szCs w:val="24"/>
          <w:lang w:eastAsia="fr-FR"/>
        </w:rPr>
        <w:t xml:space="preserve"> 14h en direction de l'Assemblée Nationale</w:t>
      </w:r>
    </w:p>
    <w:p w:rsidR="004D2A71" w:rsidRPr="004172AB" w:rsidRDefault="004D2A71" w:rsidP="004D2A71">
      <w:pPr>
        <w:suppressAutoHyphens/>
        <w:autoSpaceDN w:val="0"/>
        <w:spacing w:after="0" w:line="240" w:lineRule="auto"/>
        <w:ind w:firstLine="284"/>
        <w:jc w:val="center"/>
        <w:textAlignment w:val="baseline"/>
        <w:rPr>
          <w:rFonts w:ascii="Arial" w:eastAsia="Tahoma" w:hAnsi="Arial" w:cs="Arial"/>
          <w:b/>
          <w:noProof/>
          <w:color w:val="FF0000"/>
          <w:kern w:val="3"/>
          <w:sz w:val="24"/>
          <w:szCs w:val="24"/>
          <w:lang w:eastAsia="fr-FR"/>
        </w:rPr>
      </w:pPr>
      <w:r w:rsidRPr="004172AB">
        <w:rPr>
          <w:rFonts w:ascii="Arial" w:eastAsia="Tahoma" w:hAnsi="Arial" w:cs="Arial"/>
          <w:b/>
          <w:noProof/>
          <w:color w:val="FF0000"/>
          <w:kern w:val="3"/>
          <w:sz w:val="24"/>
          <w:szCs w:val="24"/>
          <w:lang w:eastAsia="fr-FR"/>
        </w:rPr>
        <w:t xml:space="preserve">La CGT Educ’action dépose un préavis national </w:t>
      </w:r>
      <w:r>
        <w:rPr>
          <w:rFonts w:ascii="Arial" w:eastAsia="Tahoma" w:hAnsi="Arial" w:cs="Arial"/>
          <w:b/>
          <w:noProof/>
          <w:color w:val="FF0000"/>
          <w:kern w:val="3"/>
          <w:sz w:val="24"/>
          <w:szCs w:val="24"/>
          <w:lang w:eastAsia="fr-FR"/>
        </w:rPr>
        <w:t xml:space="preserve">et </w:t>
      </w:r>
      <w:r w:rsidRPr="004172AB">
        <w:rPr>
          <w:rFonts w:ascii="Arial" w:eastAsia="Tahoma" w:hAnsi="Arial" w:cs="Arial"/>
          <w:b/>
          <w:noProof/>
          <w:color w:val="FF0000"/>
          <w:kern w:val="3"/>
          <w:sz w:val="24"/>
          <w:szCs w:val="24"/>
          <w:lang w:eastAsia="fr-FR"/>
        </w:rPr>
        <w:t>appelle les personnels à la grève.</w:t>
      </w:r>
    </w:p>
    <w:p w:rsidR="00171692" w:rsidRPr="00092CBF" w:rsidRDefault="00FA775C" w:rsidP="00092CBF">
      <w:pPr>
        <w:spacing w:after="0"/>
        <w:rPr>
          <w:sz w:val="4"/>
        </w:rPr>
      </w:pPr>
      <w:r>
        <w:rPr>
          <w:rFonts w:ascii="Arial" w:eastAsia="Tahoma" w:hAnsi="Arial" w:cs="Arial"/>
          <w:b/>
          <w:noProof/>
          <w:color w:val="FF0000"/>
          <w:kern w:val="3"/>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179070</wp:posOffset>
                </wp:positionV>
                <wp:extent cx="6758940" cy="515620"/>
                <wp:effectExtent l="0" t="0" r="22860" b="177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515620"/>
                        </a:xfrm>
                        <a:prstGeom prst="rect">
                          <a:avLst/>
                        </a:prstGeom>
                        <a:solidFill>
                          <a:srgbClr val="FFFFFF"/>
                        </a:solidFill>
                        <a:ln w="9525">
                          <a:solidFill>
                            <a:srgbClr val="000000"/>
                          </a:solidFill>
                          <a:miter lim="800000"/>
                          <a:headEnd/>
                          <a:tailEnd/>
                        </a:ln>
                      </wps:spPr>
                      <wps:txbx>
                        <w:txbxContent>
                          <w:p w:rsidR="00B21994" w:rsidRPr="00B21994" w:rsidRDefault="007C0348" w:rsidP="004D2A71">
                            <w:pPr>
                              <w:pStyle w:val="Footer"/>
                              <w:jc w:val="center"/>
                            </w:pPr>
                            <w:r>
                              <w:t xml:space="preserve">CGT </w:t>
                            </w:r>
                            <w:proofErr w:type="spellStart"/>
                            <w:r>
                              <w:t>Educ'action</w:t>
                            </w:r>
                            <w:proofErr w:type="spellEnd"/>
                            <w:r>
                              <w:t xml:space="preserve"> Paris, Bourse du travail, Bureau 401,  3 rue du Château d’eau 75010 PARIS</w:t>
                            </w:r>
                          </w:p>
                          <w:p w:rsidR="00B21994" w:rsidRDefault="007C0348" w:rsidP="004D2A71">
                            <w:pPr>
                              <w:pStyle w:val="Footer"/>
                              <w:jc w:val="center"/>
                            </w:pPr>
                            <w:r>
                              <w:rPr>
                                <w:rFonts w:eastAsia="Arial" w:cs="Arial"/>
                                <w:bCs/>
                                <w:color w:val="000000"/>
                              </w:rPr>
                              <w:t>Tel : 01 44 84 51 18 ;  m</w:t>
                            </w:r>
                            <w:r w:rsidR="00B21994" w:rsidRPr="00B21994">
                              <w:rPr>
                                <w:rFonts w:eastAsia="Arial" w:cs="Arial"/>
                                <w:bCs/>
                                <w:color w:val="000000"/>
                              </w:rPr>
                              <w:t xml:space="preserve">ail : </w:t>
                            </w:r>
                            <w:r>
                              <w:rPr>
                                <w:rFonts w:eastAsia="Arial" w:cs="Arial"/>
                                <w:bCs/>
                                <w:color w:val="000000"/>
                              </w:rPr>
                              <w:t>cgteduc75</w:t>
                            </w:r>
                            <w:r w:rsidR="00B21994" w:rsidRPr="00B21994">
                              <w:rPr>
                                <w:rFonts w:eastAsia="Arial" w:cs="Arial"/>
                                <w:bCs/>
                                <w:color w:val="000000"/>
                              </w:rPr>
                              <w:t>@gmail.com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margin-left:0;margin-top:14.1pt;width:532.2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">
                <v:textbox>
                  <w:txbxContent>
                    <w:p w:rsidR="00B21994" w:rsidRPr="00B21994" w:rsidRDefault="007C0348" w:rsidP="004D2A71">
                      <w:pPr>
                        <w:pStyle w:val="Pieddepage"/>
                        <w:jc w:val="center"/>
                      </w:pPr>
                      <w:r>
                        <w:t>CGT Educ'action Paris, Bourse du travail, Bureau 401,  3 rue du Château d’eau 75010 PARIS</w:t>
                      </w:r>
                    </w:p>
                    <w:p w:rsidR="00B21994" w:rsidRDefault="007C0348" w:rsidP="004D2A71">
                      <w:pPr>
                        <w:pStyle w:val="Pieddepage"/>
                        <w:jc w:val="center"/>
                      </w:pPr>
                      <w:r>
                        <w:rPr>
                          <w:rFonts w:eastAsia="Arial" w:cs="Arial"/>
                          <w:bCs/>
                          <w:color w:val="000000"/>
                        </w:rPr>
                        <w:t>Tel : 01 44 84 51 18 ;  m</w:t>
                      </w:r>
                      <w:r w:rsidR="00B21994" w:rsidRPr="00B21994">
                        <w:rPr>
                          <w:rFonts w:eastAsia="Arial" w:cs="Arial"/>
                          <w:bCs/>
                          <w:color w:val="000000"/>
                        </w:rPr>
                        <w:t xml:space="preserve">ail : </w:t>
                      </w:r>
                      <w:r>
                        <w:rPr>
                          <w:rFonts w:eastAsia="Arial" w:cs="Arial"/>
                          <w:bCs/>
                          <w:color w:val="000000"/>
                        </w:rPr>
                        <w:t>cgteduc75</w:t>
                      </w:r>
                      <w:r w:rsidR="00B21994" w:rsidRPr="00B21994">
                        <w:rPr>
                          <w:rFonts w:eastAsia="Arial" w:cs="Arial"/>
                          <w:bCs/>
                          <w:color w:val="000000"/>
                        </w:rPr>
                        <w:t>@gmail.com</w:t>
                      </w:r>
                    </w:p>
                  </w:txbxContent>
                </v:textbox>
              </v:shape>
            </w:pict>
          </mc:Fallback>
        </mc:AlternateContent>
      </w:r>
    </w:p>
    <w:sectPr w:rsidR="00171692" w:rsidRPr="00092CBF" w:rsidSect="001716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29" w:rsidRDefault="00E63229" w:rsidP="00B21994">
      <w:pPr>
        <w:spacing w:after="0" w:line="240" w:lineRule="auto"/>
      </w:pPr>
      <w:r>
        <w:separator/>
      </w:r>
    </w:p>
  </w:endnote>
  <w:endnote w:type="continuationSeparator" w:id="0">
    <w:p w:rsidR="00E63229" w:rsidRDefault="00E63229" w:rsidP="00B2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29" w:rsidRDefault="00E63229" w:rsidP="00B21994">
      <w:pPr>
        <w:spacing w:after="0" w:line="240" w:lineRule="auto"/>
      </w:pPr>
      <w:r>
        <w:separator/>
      </w:r>
    </w:p>
  </w:footnote>
  <w:footnote w:type="continuationSeparator" w:id="0">
    <w:p w:rsidR="00E63229" w:rsidRDefault="00E63229" w:rsidP="00B21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92"/>
    <w:rsid w:val="000738FC"/>
    <w:rsid w:val="0008190B"/>
    <w:rsid w:val="00092CBF"/>
    <w:rsid w:val="000A0507"/>
    <w:rsid w:val="000F5E53"/>
    <w:rsid w:val="00101B70"/>
    <w:rsid w:val="00161ADE"/>
    <w:rsid w:val="00171692"/>
    <w:rsid w:val="001D442F"/>
    <w:rsid w:val="00226945"/>
    <w:rsid w:val="002974FA"/>
    <w:rsid w:val="003C6EA8"/>
    <w:rsid w:val="0041360A"/>
    <w:rsid w:val="004172AB"/>
    <w:rsid w:val="004D2A71"/>
    <w:rsid w:val="005D027C"/>
    <w:rsid w:val="00612239"/>
    <w:rsid w:val="00677EBE"/>
    <w:rsid w:val="0069653B"/>
    <w:rsid w:val="00787EF9"/>
    <w:rsid w:val="007C0348"/>
    <w:rsid w:val="008F6D91"/>
    <w:rsid w:val="009441D5"/>
    <w:rsid w:val="00A47D4E"/>
    <w:rsid w:val="00A95813"/>
    <w:rsid w:val="00AA0C6D"/>
    <w:rsid w:val="00AE6989"/>
    <w:rsid w:val="00B21994"/>
    <w:rsid w:val="00C2612C"/>
    <w:rsid w:val="00C52FAD"/>
    <w:rsid w:val="00DC54BF"/>
    <w:rsid w:val="00E63229"/>
    <w:rsid w:val="00E77882"/>
    <w:rsid w:val="00EA794B"/>
    <w:rsid w:val="00F00B32"/>
    <w:rsid w:val="00F83BBE"/>
    <w:rsid w:val="00F93677"/>
    <w:rsid w:val="00FA77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71692"/>
    <w:pPr>
      <w:suppressAutoHyphens/>
      <w:autoSpaceDN w:val="0"/>
      <w:spacing w:after="0" w:line="240" w:lineRule="auto"/>
      <w:textAlignment w:val="baseline"/>
    </w:pPr>
    <w:rPr>
      <w:rFonts w:ascii="Times New Roman" w:eastAsia="Tahoma" w:hAnsi="Times New Roman" w:cs="Arial"/>
      <w:kern w:val="3"/>
      <w:sz w:val="20"/>
      <w:szCs w:val="24"/>
      <w:lang w:eastAsia="zh-CN" w:bidi="hi-IN"/>
    </w:rPr>
  </w:style>
  <w:style w:type="table" w:styleId="TableGrid">
    <w:name w:val="Table Grid"/>
    <w:basedOn w:val="TableNormal"/>
    <w:uiPriority w:val="59"/>
    <w:rsid w:val="0009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D5"/>
    <w:rPr>
      <w:rFonts w:ascii="Tahoma" w:hAnsi="Tahoma" w:cs="Tahoma"/>
      <w:sz w:val="16"/>
      <w:szCs w:val="16"/>
    </w:rPr>
  </w:style>
  <w:style w:type="paragraph" w:styleId="Header">
    <w:name w:val="header"/>
    <w:basedOn w:val="Normal"/>
    <w:link w:val="HeaderChar"/>
    <w:uiPriority w:val="99"/>
    <w:semiHidden/>
    <w:unhideWhenUsed/>
    <w:rsid w:val="00B219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21994"/>
  </w:style>
  <w:style w:type="paragraph" w:styleId="Footer">
    <w:name w:val="footer"/>
    <w:basedOn w:val="Normal"/>
    <w:link w:val="FooterChar"/>
    <w:uiPriority w:val="99"/>
    <w:unhideWhenUsed/>
    <w:rsid w:val="00B219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71692"/>
    <w:pPr>
      <w:suppressAutoHyphens/>
      <w:autoSpaceDN w:val="0"/>
      <w:spacing w:after="0" w:line="240" w:lineRule="auto"/>
      <w:textAlignment w:val="baseline"/>
    </w:pPr>
    <w:rPr>
      <w:rFonts w:ascii="Times New Roman" w:eastAsia="Tahoma" w:hAnsi="Times New Roman" w:cs="Arial"/>
      <w:kern w:val="3"/>
      <w:sz w:val="20"/>
      <w:szCs w:val="24"/>
      <w:lang w:eastAsia="zh-CN" w:bidi="hi-IN"/>
    </w:rPr>
  </w:style>
  <w:style w:type="table" w:styleId="TableGrid">
    <w:name w:val="Table Grid"/>
    <w:basedOn w:val="TableNormal"/>
    <w:uiPriority w:val="59"/>
    <w:rsid w:val="0009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D5"/>
    <w:rPr>
      <w:rFonts w:ascii="Tahoma" w:hAnsi="Tahoma" w:cs="Tahoma"/>
      <w:sz w:val="16"/>
      <w:szCs w:val="16"/>
    </w:rPr>
  </w:style>
  <w:style w:type="paragraph" w:styleId="Header">
    <w:name w:val="header"/>
    <w:basedOn w:val="Normal"/>
    <w:link w:val="HeaderChar"/>
    <w:uiPriority w:val="99"/>
    <w:semiHidden/>
    <w:unhideWhenUsed/>
    <w:rsid w:val="00B219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21994"/>
  </w:style>
  <w:style w:type="paragraph" w:styleId="Footer">
    <w:name w:val="footer"/>
    <w:basedOn w:val="Normal"/>
    <w:link w:val="FooterChar"/>
    <w:uiPriority w:val="99"/>
    <w:unhideWhenUsed/>
    <w:rsid w:val="00B219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5158-68D7-4CD6-886C-0C156A39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bibi94 TIBIBI</dc:creator>
  <cp:lastModifiedBy>massardier gilles</cp:lastModifiedBy>
  <cp:revision>2</cp:revision>
  <cp:lastPrinted>2016-10-19T14:12:00Z</cp:lastPrinted>
  <dcterms:created xsi:type="dcterms:W3CDTF">2016-11-02T13:27:00Z</dcterms:created>
  <dcterms:modified xsi:type="dcterms:W3CDTF">2016-11-02T13:27:00Z</dcterms:modified>
</cp:coreProperties>
</file>